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Нялинское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пояснительная записка и заключение ант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икоррупционной экспертизы </w:t>
      </w: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отведенный для проведения независимой экспертизы проекта решения, составляет пять рабочих дней, начиная со дня, следующе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за днем размещения проекта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Ханты-Мансийского района </w:t>
      </w:r>
      <w:hyperlink r:id="rId8" w:history="1">
        <w:r w:rsidRPr="00533ACD">
          <w:rPr>
            <w:rFonts w:ascii="Times New Roman" w:eastAsia="Times New Roman" w:hAnsi="Times New Roman" w:cs="Times New Roman"/>
            <w:b/>
            <w:color w:val="1759B4"/>
            <w:sz w:val="24"/>
            <w:szCs w:val="24"/>
            <w:u w:val="single"/>
            <w:lang w:eastAsia="ru-RU"/>
          </w:rPr>
          <w:t>www.hmrn.ru</w:t>
        </w:r>
      </w:hyperlink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ельски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поселения -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Нялинское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независимой экспертизы, замечания и предложения по проекту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редоставляются по адресу: 628504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Тюменская обл. ХМАО – Югра Ханты-Мансийский р-н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Нялинское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Мира, д.71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по адресу электронной почты </w:t>
      </w:r>
      <w:hyperlink r:id="rId9" w:history="1"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nln</w:t>
        </w:r>
        <w:r w:rsidRPr="00533AC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hmrn</w:t>
        </w:r>
        <w:r w:rsidRPr="00533AC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ACD" w:rsidRPr="00533ACD" w:rsidRDefault="00533ACD" w:rsidP="0053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533A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Панова Марина Игоревна</w:t>
      </w:r>
    </w:p>
    <w:p w:rsidR="00533ACD" w:rsidRDefault="00533ACD" w:rsidP="0053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00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CC5D09" w:rsidRDefault="0048700A" w:rsidP="0048700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 приостановлении действия отдельных норм </w:t>
      </w:r>
      <w:r w:rsidR="003D0725"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Положения об о</w:t>
      </w:r>
      <w:r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</w:t>
      </w:r>
      <w:r w:rsidR="003D0725"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дельных вопросах организации и осуществления бюджетного процесса</w:t>
      </w:r>
      <w:r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сельском поселении Нялинское</w:t>
      </w:r>
    </w:p>
    <w:p w:rsidR="00834AFB" w:rsidRPr="00CC5D09" w:rsidRDefault="00834AFB" w:rsidP="0048700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0725" w:rsidRPr="003D0725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07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Российской Федерации»,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Уставом сельского поселения </w:t>
      </w:r>
      <w:r w:rsidR="0048700A"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Нялинское</w:t>
      </w:r>
    </w:p>
    <w:p w:rsidR="003D0725" w:rsidRPr="003D0725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0725" w:rsidRPr="003D0725" w:rsidRDefault="0048700A" w:rsidP="003D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депутатов сельского поселения Нялинское</w:t>
      </w:r>
    </w:p>
    <w:p w:rsidR="003D0725" w:rsidRPr="00CC5D09" w:rsidRDefault="003D0725" w:rsidP="003D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07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РЕШИЛ:</w:t>
      </w:r>
    </w:p>
    <w:p w:rsidR="0048700A" w:rsidRPr="003D0725" w:rsidRDefault="0048700A" w:rsidP="003D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8700A" w:rsidRPr="00CC5D09" w:rsidRDefault="003D0725" w:rsidP="004870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C5D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Приостановить до 1 января 2017 года действие </w:t>
      </w:r>
      <w:r w:rsidR="0048700A" w:rsidRPr="00CC5D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пункта  6 статьи 4 </w:t>
      </w:r>
      <w:r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r w:rsidR="0048700A"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Нялинское</w:t>
      </w:r>
      <w:r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CC5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утвержденного решением </w:t>
      </w:r>
      <w:r w:rsidRPr="00CC5D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Совета депутатов сельского поселения </w:t>
      </w:r>
      <w:r w:rsidR="0048700A" w:rsidRPr="00CC5D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Нялинское от 18.12.2012 года № 30.</w:t>
      </w:r>
    </w:p>
    <w:p w:rsidR="0048700A" w:rsidRPr="00CC5D09" w:rsidRDefault="0048700A" w:rsidP="0048700A">
      <w:pPr>
        <w:pStyle w:val="a5"/>
        <w:autoSpaceDE w:val="0"/>
        <w:autoSpaceDN w:val="0"/>
        <w:adjustRightInd w:val="0"/>
        <w:spacing w:after="0" w:line="240" w:lineRule="auto"/>
        <w:ind w:left="680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D0725" w:rsidRPr="00CC5D09" w:rsidRDefault="003D0725" w:rsidP="004870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CC5D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C5D09">
        <w:rPr>
          <w:rFonts w:ascii="Times New Roman" w:eastAsia="Calibri" w:hAnsi="Times New Roman" w:cs="Times New Roman"/>
          <w:color w:val="FF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D0725" w:rsidRPr="003D0725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211"/>
        <w:gridCol w:w="3862"/>
      </w:tblGrid>
      <w:tr w:rsidR="00CF4903" w:rsidTr="003D7602">
        <w:tc>
          <w:tcPr>
            <w:tcW w:w="4219" w:type="dxa"/>
          </w:tcPr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В.М. Коптяев</w:t>
            </w:r>
          </w:p>
        </w:tc>
        <w:tc>
          <w:tcPr>
            <w:tcW w:w="1276" w:type="dxa"/>
          </w:tcPr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В.М. Коптяев</w:t>
            </w:r>
          </w:p>
        </w:tc>
      </w:tr>
    </w:tbl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03" w:rsidRDefault="00CF4903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 w:type="page"/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ПОЯСНИТЕЛЬНАЯ ЗАПИСКА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проекту решения Совета депутатов сельского поселения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 приостановлении действия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отдельных норм 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CF4903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10.11.2016                                                                                                    с. Нялинское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Мной,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главным специалистом администрации сельского поселения Нялинское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Пановой Мариной Игоревной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разработан проект решения Совета депутатов сельского поселения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приостановлении действия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отдельных норм 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 по тексту – Проект).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D0725">
        <w:rPr>
          <w:rFonts w:ascii="Times New Roman" w:eastAsia="Calibri" w:hAnsi="Times New Roman" w:cs="Times New Roman"/>
          <w:sz w:val="25"/>
          <w:szCs w:val="25"/>
        </w:rPr>
        <w:t xml:space="preserve">Проект разработан на основании Федерального закона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в соответствии с полномочиями органа местного самоуправления сельского поселения </w:t>
      </w:r>
      <w:r w:rsidR="00CF4903">
        <w:rPr>
          <w:rFonts w:ascii="Times New Roman" w:eastAsia="Calibri" w:hAnsi="Times New Roman" w:cs="Times New Roman"/>
          <w:sz w:val="25"/>
          <w:szCs w:val="25"/>
        </w:rPr>
        <w:t>Нялинское</w:t>
      </w:r>
      <w:r w:rsidRPr="003D0725">
        <w:rPr>
          <w:rFonts w:ascii="Times New Roman" w:eastAsia="Calibri" w:hAnsi="Times New Roman" w:cs="Times New Roman"/>
          <w:sz w:val="25"/>
          <w:szCs w:val="25"/>
        </w:rPr>
        <w:t xml:space="preserve"> - администрации сельского поселения </w:t>
      </w:r>
      <w:r w:rsidR="00CF4903">
        <w:rPr>
          <w:rFonts w:ascii="Times New Roman" w:eastAsia="Calibri" w:hAnsi="Times New Roman" w:cs="Times New Roman"/>
          <w:sz w:val="25"/>
          <w:szCs w:val="25"/>
        </w:rPr>
        <w:t>Нялинское</w:t>
      </w:r>
      <w:r w:rsidRPr="003D0725">
        <w:rPr>
          <w:rFonts w:ascii="Times New Roman" w:eastAsia="Calibri" w:hAnsi="Times New Roman" w:cs="Times New Roman"/>
          <w:sz w:val="25"/>
          <w:szCs w:val="25"/>
        </w:rPr>
        <w:t>.</w:t>
      </w:r>
    </w:p>
    <w:p w:rsidR="003D0725" w:rsidRPr="003D0725" w:rsidRDefault="003D0725" w:rsidP="003D0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Необходимость разработки данного проекта возникла в связи с приостановлением действия отдельных положений Бюджетного кодекса РФ.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CF4903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 специалист                                                                                    М.И. Панова</w:t>
      </w: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</w:t>
      </w:r>
      <w:r w:rsidR="00CF490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 приостановлении действия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отдельных норм 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3D0725" w:rsidRDefault="00CF4903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10.11.2016                                                                                                     с. Нялинское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специалист администрации сельского поселения </w:t>
      </w:r>
      <w:r w:rsidR="00CF490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Марина Игоревна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депутатов сельского поселения </w:t>
      </w:r>
      <w:r w:rsidR="00CF490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 приостановлении действия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отдельных норм 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r w:rsidR="00CF490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3D0725" w:rsidRDefault="003D0725" w:rsidP="003D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Предметом правового регулирования Проекта является 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приостановление до 1 января 2017 года действия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пункта 6 статьи 4 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D0725" w:rsidRPr="003D0725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3D0725" w:rsidRPr="003D0725" w:rsidRDefault="003D0725" w:rsidP="003D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отнесено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3D0725" w:rsidRPr="003D0725" w:rsidRDefault="003D0725" w:rsidP="003D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2 части 10 статьи 35 Федерального закона от 6 октября 2003 года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утверждение местного бюджета и отчета о его исполнении.</w:t>
      </w:r>
    </w:p>
    <w:p w:rsidR="003D0725" w:rsidRPr="003D0725" w:rsidRDefault="003D0725" w:rsidP="003D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3D0725" w:rsidRPr="003D0725" w:rsidRDefault="003D0725" w:rsidP="003D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пункту 1 статьи 9 Бюджетного кодекса Российской Федерации к бюджетным полномочиям муниципальных образований относится 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 и утверждения отчета об исполнении местного бюджета.</w:t>
      </w:r>
    </w:p>
    <w:p w:rsidR="003D0725" w:rsidRPr="003D0725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4 статьи 152 Бюджетного кодекса Российской Федерации, 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администраций.</w:t>
      </w:r>
      <w:proofErr w:type="gramEnd"/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072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приостанавливается действие отдельных положений Бюджетного кодекса Российской Федерации, в частности, пункта 2 статьи 64, затрагивающего порядок внесения и рассмотрения проектов нормативных правовых актов представительного органа муниципального образования, предусматривающего внесение изменений в нормативные правовые акты</w:t>
      </w:r>
      <w:proofErr w:type="gramEnd"/>
      <w:r w:rsidRPr="003D0725">
        <w:rPr>
          <w:rFonts w:ascii="Times New Roman" w:eastAsia="Calibri" w:hAnsi="Times New Roman" w:cs="Times New Roman"/>
          <w:sz w:val="24"/>
          <w:szCs w:val="24"/>
        </w:rPr>
        <w:t xml:space="preserve"> представительного органа муниципального образования о налогах  и сборах, а также проекта решения о местном бюджете.</w:t>
      </w:r>
    </w:p>
    <w:p w:rsidR="003D0725" w:rsidRPr="003D0725" w:rsidRDefault="003D0725" w:rsidP="003D0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1 пункта 1 статьи 3 Устава сельского поселения 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поселения.</w:t>
      </w:r>
    </w:p>
    <w:p w:rsidR="003D0725" w:rsidRPr="003D0725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2 пункта 1 статьи 19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исключительной компетенции Совета депутатов сельского поселения 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утверждение бюджета сельского поселения и отчета о его исполнении.</w:t>
      </w:r>
    </w:p>
    <w:p w:rsidR="003D0725" w:rsidRPr="003D0725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администрации сельского поселения 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Нялинское 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принятию надлежащим органом - Советом депутатов сельского поселения 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725" w:rsidRPr="003D0725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06.10.2003 № 131–ФЗ  «Об общих принципах организации местного самоуправления в Российской Федерации», Федерального закона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Устава сельского поселения 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0725" w:rsidRPr="003D0725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об отсутствии в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 Проекте </w:t>
      </w:r>
      <w:proofErr w:type="spellStart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</w:t>
      </w:r>
      <w:r w:rsidR="00BB3BCA"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</w:t>
      </w:r>
      <w:proofErr w:type="spellStart"/>
      <w:r w:rsidR="00BB3BCA"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proofErr w:type="gramEnd"/>
      <w:r w:rsidR="00BB3BCA"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«д» п. 3 Методики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3BCA"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устанавливающего для </w:t>
      </w:r>
      <w:proofErr w:type="spellStart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3D0725" w:rsidRPr="003D0725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3D0725" w:rsidRPr="003D0725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3D0725" w:rsidRDefault="003D0725" w:rsidP="003D072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3D0725" w:rsidRDefault="00BB3BCA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                                                                                          М.И. Панова</w:t>
      </w: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lastRenderedPageBreak/>
        <w:t>Заключение</w:t>
      </w: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>финансово-экономического отдела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на проект решения Совета депутатов сельского поселения </w:t>
      </w:r>
      <w:r w:rsidR="00BB3BCA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Нялинское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«О приостановлении действия </w:t>
      </w:r>
      <w:r w:rsidR="00BB3BCA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отдельных норм 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r w:rsidR="00BB3BCA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»</w:t>
      </w: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3D0725" w:rsidRPr="00CC5D09" w:rsidRDefault="00BB3BCA" w:rsidP="00BB3B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10.11.2016 </w:t>
      </w:r>
    </w:p>
    <w:p w:rsidR="00CC5D09" w:rsidRPr="003D0725" w:rsidRDefault="00CC5D09" w:rsidP="00BB3B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3D0725" w:rsidRPr="003D0725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proofErr w:type="gramStart"/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Рассмотрев проект решения Совета депутатов сельского поселения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«О приостановлении действия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отдельных норм 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», разработанный в соответствии с 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Федеральным законом от 06.10.2003 № 131–ФЗ  «Об общих</w:t>
      </w:r>
      <w:proofErr w:type="gramEnd"/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proofErr w:type="gramStart"/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принципах</w:t>
      </w:r>
      <w:proofErr w:type="gramEnd"/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организации местного самоуправления в Российской Федерации», я,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главный специалист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администрации сельского поселения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Суюндикова Татьяна Ивановна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отмечаю следующее:</w:t>
      </w:r>
    </w:p>
    <w:p w:rsidR="003D0725" w:rsidRPr="003D0725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proofErr w:type="gramStart"/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представленный проект решения Совета депутатов сельского поселения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разработан на основании Федерального закона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и в соответствии с полномочиями</w:t>
      </w:r>
      <w:proofErr w:type="gramEnd"/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органа местного самоуправления сельского поселения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- администрации сельского поселения </w:t>
      </w:r>
      <w:r w:rsidR="00CC5D09"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и не требует  прямых финансовых затрат. </w:t>
      </w:r>
    </w:p>
    <w:p w:rsidR="003D0725" w:rsidRPr="003D0725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Замечаний по указанному проекту решения не имею.</w:t>
      </w:r>
    </w:p>
    <w:p w:rsidR="003D0725" w:rsidRPr="003D0725" w:rsidRDefault="003D0725" w:rsidP="003D0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CC5D09" w:rsidRPr="00CC5D09" w:rsidRDefault="00CC5D09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Главный специалист </w:t>
      </w:r>
    </w:p>
    <w:p w:rsidR="003D0725" w:rsidRPr="00CC5D09" w:rsidRDefault="00CC5D09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финансово-экономического блока</w:t>
      </w:r>
    </w:p>
    <w:p w:rsidR="00CC5D09" w:rsidRPr="003D0725" w:rsidRDefault="00CC5D09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CC5D09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АСП Нялинское                                                                               Т.И. Суюндикова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exact"/>
        <w:ind w:left="53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exact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exact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exact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501" w:rsidRDefault="00DF0501"/>
    <w:sectPr w:rsidR="00DF0501" w:rsidSect="0048700A">
      <w:headerReference w:type="default" r:id="rId10"/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08" w:rsidRDefault="009F1B08">
      <w:pPr>
        <w:spacing w:after="0" w:line="240" w:lineRule="auto"/>
      </w:pPr>
      <w:r>
        <w:separator/>
      </w:r>
    </w:p>
  </w:endnote>
  <w:endnote w:type="continuationSeparator" w:id="0">
    <w:p w:rsidR="009F1B08" w:rsidRDefault="009F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08" w:rsidRDefault="009F1B08">
      <w:pPr>
        <w:spacing w:after="0" w:line="240" w:lineRule="auto"/>
      </w:pPr>
      <w:r>
        <w:separator/>
      </w:r>
    </w:p>
  </w:footnote>
  <w:footnote w:type="continuationSeparator" w:id="0">
    <w:p w:rsidR="009F1B08" w:rsidRDefault="009F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49029"/>
      <w:docPartObj>
        <w:docPartGallery w:val="Page Numbers (Top of Page)"/>
        <w:docPartUnique/>
      </w:docPartObj>
    </w:sdtPr>
    <w:sdtEndPr/>
    <w:sdtContent>
      <w:p w:rsidR="00A84CFD" w:rsidRDefault="003E5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09" w:rsidRPr="00CC5D09">
          <w:rPr>
            <w:noProof/>
            <w:lang w:val="ru-RU"/>
          </w:rPr>
          <w:t>3</w:t>
        </w:r>
        <w:r>
          <w:fldChar w:fldCharType="end"/>
        </w:r>
      </w:p>
    </w:sdtContent>
  </w:sdt>
  <w:p w:rsidR="00A84CFD" w:rsidRDefault="009F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6F77"/>
    <w:multiLevelType w:val="hybridMultilevel"/>
    <w:tmpl w:val="7AC2E8C6"/>
    <w:lvl w:ilvl="0" w:tplc="FA7ACBA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91CA7"/>
    <w:rsid w:val="0012055E"/>
    <w:rsid w:val="001942D0"/>
    <w:rsid w:val="0032514C"/>
    <w:rsid w:val="003D0725"/>
    <w:rsid w:val="003E5E0F"/>
    <w:rsid w:val="0048700A"/>
    <w:rsid w:val="00533ACD"/>
    <w:rsid w:val="00612357"/>
    <w:rsid w:val="00834AFB"/>
    <w:rsid w:val="00877B16"/>
    <w:rsid w:val="009F1B08"/>
    <w:rsid w:val="00BB3BCA"/>
    <w:rsid w:val="00C5450D"/>
    <w:rsid w:val="00CC5D09"/>
    <w:rsid w:val="00CF4903"/>
    <w:rsid w:val="00DF0501"/>
    <w:rsid w:val="00DF19A4"/>
    <w:rsid w:val="00EE710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2016-11-10T05:41:00Z</dcterms:created>
  <dcterms:modified xsi:type="dcterms:W3CDTF">2016-11-10T05:41:00Z</dcterms:modified>
</cp:coreProperties>
</file>